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02BA0" w14:textId="0DA59709" w:rsidR="00FF3718" w:rsidRPr="00DC6445" w:rsidRDefault="00FF3718" w:rsidP="0077033E">
      <w:pPr>
        <w:pStyle w:val="Rubrik1"/>
        <w:spacing w:before="0"/>
        <w:ind w:right="-567"/>
      </w:pPr>
      <w:r w:rsidRPr="00DC6445">
        <w:t xml:space="preserve">Anvisningar för hästskoning enligt 7.2. </w:t>
      </w:r>
      <w:r w:rsidR="0077033E">
        <w:br/>
      </w:r>
      <w:r w:rsidRPr="00DC6445">
        <w:t>Särskilt anordnad fast plats för hästskoning som inte kräver tillstånd för Heta Arbeten</w:t>
      </w:r>
      <w:r w:rsidRPr="00A47680">
        <w:rPr>
          <w:vertAlign w:val="superscript"/>
        </w:rPr>
        <w:t>®</w:t>
      </w:r>
    </w:p>
    <w:p w14:paraId="62B8175E" w14:textId="4B656ECE" w:rsidR="0077033E" w:rsidRDefault="00BE20B0" w:rsidP="00FF3718">
      <w:pPr>
        <w:tabs>
          <w:tab w:val="left" w:pos="4536"/>
        </w:tabs>
      </w:pPr>
      <w:r>
        <w:pict w14:anchorId="0D589FC5">
          <v:rect id="_x0000_i1025" style="width:0;height:1.5pt" o:hralign="center" o:hrstd="t" o:hr="t" fillcolor="#a0a0a0" stroked="f"/>
        </w:pict>
      </w:r>
    </w:p>
    <w:p w14:paraId="4F465FA2" w14:textId="64D1E12B" w:rsidR="00FF3718" w:rsidRDefault="00FF3718" w:rsidP="00FF3718">
      <w:pPr>
        <w:tabs>
          <w:tab w:val="left" w:pos="4536"/>
        </w:tabs>
      </w:pPr>
      <w:r>
        <w:t>Datum:</w:t>
      </w:r>
      <w:r w:rsidR="00C11102">
        <w:t xml:space="preserve"> </w:t>
      </w:r>
      <w:r w:rsidR="00CF18E5">
        <w:tab/>
        <w:t>Utfärdad av:</w:t>
      </w:r>
      <w:r w:rsidR="00C11102">
        <w:t xml:space="preserve"> </w:t>
      </w:r>
    </w:p>
    <w:p w14:paraId="59CFA0C4" w14:textId="0DC82D8E" w:rsidR="00FF3718" w:rsidRPr="00DC6445" w:rsidRDefault="00FF3718" w:rsidP="00FF3718">
      <w:pPr>
        <w:tabs>
          <w:tab w:val="left" w:pos="4536"/>
        </w:tabs>
      </w:pPr>
      <w:r w:rsidRPr="00DC6445">
        <w:t>Stallnamn:</w:t>
      </w:r>
      <w:r w:rsidR="00C11102">
        <w:t xml:space="preserve"> </w:t>
      </w:r>
    </w:p>
    <w:p w14:paraId="0D577405" w14:textId="77777777" w:rsidR="00FF3718" w:rsidRPr="00DC6445" w:rsidRDefault="00FF3718" w:rsidP="00FF3718">
      <w:pPr>
        <w:tabs>
          <w:tab w:val="left" w:pos="4536"/>
        </w:tabs>
      </w:pPr>
      <w:r w:rsidRPr="00DC6445">
        <w:t>Adress</w:t>
      </w:r>
      <w:r>
        <w:t>:</w:t>
      </w:r>
      <w:r w:rsidRPr="00DC6445">
        <w:t xml:space="preserve"> </w:t>
      </w:r>
      <w:r w:rsidRPr="00DC6445">
        <w:tab/>
        <w:t xml:space="preserve">Kartkoordinater: </w:t>
      </w:r>
    </w:p>
    <w:p w14:paraId="6F0A9E1C" w14:textId="69186F53" w:rsidR="00FF3718" w:rsidRPr="00DC6445" w:rsidRDefault="00FF3718" w:rsidP="00FF3718">
      <w:pPr>
        <w:tabs>
          <w:tab w:val="left" w:pos="4536"/>
        </w:tabs>
      </w:pPr>
      <w:r w:rsidRPr="00DC6445">
        <w:t>Ägare/arrendator</w:t>
      </w:r>
      <w:r>
        <w:t>:</w:t>
      </w:r>
      <w:r w:rsidR="00C11102">
        <w:t xml:space="preserve"> </w:t>
      </w:r>
    </w:p>
    <w:p w14:paraId="05607E27" w14:textId="5DE7A811" w:rsidR="00FF3718" w:rsidRPr="00DC6445" w:rsidRDefault="00FF3718" w:rsidP="00FF3718">
      <w:pPr>
        <w:tabs>
          <w:tab w:val="left" w:pos="4536"/>
        </w:tabs>
      </w:pPr>
      <w:r w:rsidRPr="00DC6445">
        <w:t>Telefonnummer</w:t>
      </w:r>
      <w:r>
        <w:t>:</w:t>
      </w:r>
      <w:r w:rsidR="00C11102">
        <w:t xml:space="preserve"> </w:t>
      </w:r>
      <w:r w:rsidRPr="00DC6445">
        <w:tab/>
      </w:r>
      <w:r w:rsidR="00C11102">
        <w:t>e-post</w:t>
      </w:r>
      <w:r>
        <w:t>:</w:t>
      </w:r>
      <w:r w:rsidR="00C11102">
        <w:t xml:space="preserve"> </w:t>
      </w:r>
    </w:p>
    <w:p w14:paraId="61D459E2" w14:textId="553930D4" w:rsidR="00FF3718" w:rsidRPr="00DC6445" w:rsidRDefault="00FF3718" w:rsidP="0077033E">
      <w:pPr>
        <w:tabs>
          <w:tab w:val="left" w:pos="4536"/>
        </w:tabs>
        <w:spacing w:after="0"/>
        <w:rPr>
          <w:b/>
        </w:rPr>
      </w:pPr>
      <w:r w:rsidRPr="00DC6445">
        <w:rPr>
          <w:b/>
        </w:rPr>
        <w:t>Den som beställer hästskoning ska informera hovslagaren om vad som gäller för detta stall samt vara på plats under hästskoningen.</w:t>
      </w:r>
    </w:p>
    <w:p w14:paraId="1C2B25D2" w14:textId="77777777" w:rsidR="0077033E" w:rsidRDefault="00BE20B0" w:rsidP="0077033E">
      <w:pPr>
        <w:tabs>
          <w:tab w:val="left" w:pos="4536"/>
        </w:tabs>
        <w:spacing w:after="0" w:line="240" w:lineRule="auto"/>
        <w:rPr>
          <w:b/>
        </w:rPr>
      </w:pPr>
      <w:r>
        <w:pict w14:anchorId="4D2193AD">
          <v:rect id="_x0000_i1026" style="width:0;height:1.5pt" o:hralign="center" o:hrstd="t" o:hr="t" fillcolor="#a0a0a0" stroked="f"/>
        </w:pict>
      </w:r>
    </w:p>
    <w:p w14:paraId="2A892A64" w14:textId="77777777" w:rsidR="00FF3718" w:rsidRPr="00FF3718" w:rsidRDefault="00FF3718" w:rsidP="0077033E">
      <w:pPr>
        <w:tabs>
          <w:tab w:val="left" w:pos="4536"/>
        </w:tabs>
        <w:spacing w:before="120" w:after="120"/>
        <w:rPr>
          <w:b/>
        </w:rPr>
      </w:pPr>
      <w:r w:rsidRPr="00FF3718">
        <w:rPr>
          <w:b/>
        </w:rPr>
        <w:t>I detta stall får både varm- och kallskoning utföras</w:t>
      </w:r>
      <w:r w:rsidRPr="00FF3718">
        <w:rPr>
          <w:rFonts w:ascii="Times New Roman" w:hAnsi="Times New Roman" w:cs="Times New Roman"/>
          <w:b/>
        </w:rPr>
        <w:t xml:space="preserve"> </w:t>
      </w:r>
      <w:r w:rsidRPr="00FF3718">
        <w:rPr>
          <w:b/>
        </w:rPr>
        <w:t>under följande förutsättningar:</w:t>
      </w:r>
    </w:p>
    <w:p w14:paraId="6B2BF865" w14:textId="721E7E30" w:rsidR="00FF3718" w:rsidRDefault="00FF3718" w:rsidP="00FF3718">
      <w:pPr>
        <w:tabs>
          <w:tab w:val="left" w:pos="4536"/>
        </w:tabs>
      </w:pPr>
      <w:r w:rsidRPr="00DC6445">
        <w:t>Plats för hästskoning</w:t>
      </w:r>
      <w:r>
        <w:t>:</w:t>
      </w:r>
      <w:r w:rsidR="00C11102">
        <w:t xml:space="preserve"> </w:t>
      </w:r>
      <w:r>
        <w:br/>
      </w:r>
    </w:p>
    <w:p w14:paraId="10E53221" w14:textId="2666F99F" w:rsidR="00FF3718" w:rsidRDefault="00FF3718" w:rsidP="00FF3718">
      <w:pPr>
        <w:tabs>
          <w:tab w:val="left" w:pos="4536"/>
        </w:tabs>
      </w:pPr>
      <w:r w:rsidRPr="00DC6445">
        <w:t>Plats för hovslagarens bil</w:t>
      </w:r>
      <w:r>
        <w:t>:</w:t>
      </w:r>
      <w:r w:rsidR="00C11102">
        <w:t xml:space="preserve"> </w:t>
      </w:r>
      <w:r>
        <w:br/>
      </w:r>
    </w:p>
    <w:p w14:paraId="43C0E425" w14:textId="77777777" w:rsidR="00FF3718" w:rsidRPr="00DC6445" w:rsidRDefault="00FF3718" w:rsidP="00C11102">
      <w:pPr>
        <w:tabs>
          <w:tab w:val="left" w:pos="4536"/>
        </w:tabs>
        <w:spacing w:before="120" w:after="120"/>
        <w:rPr>
          <w:b/>
        </w:rPr>
      </w:pPr>
      <w:r w:rsidRPr="00DC6445">
        <w:rPr>
          <w:b/>
        </w:rPr>
        <w:t>Innan hästskoning får påbörjas ska följande kontrolleras:</w:t>
      </w:r>
    </w:p>
    <w:p w14:paraId="59FD3635" w14:textId="77777777" w:rsidR="00FF3718" w:rsidRPr="00C11102" w:rsidRDefault="00FF3718" w:rsidP="00FF3718">
      <w:pPr>
        <w:tabs>
          <w:tab w:val="left" w:pos="4536"/>
        </w:tabs>
        <w:spacing w:after="0"/>
        <w:rPr>
          <w:b/>
        </w:rPr>
      </w:pPr>
      <w:r w:rsidRPr="00C11102">
        <w:rPr>
          <w:b/>
        </w:rPr>
        <w:t>I stallet:</w:t>
      </w:r>
    </w:p>
    <w:p w14:paraId="62157621" w14:textId="0CEA472C" w:rsidR="00FF3718" w:rsidRPr="00DC6445" w:rsidRDefault="00FF3718" w:rsidP="00C11102">
      <w:pPr>
        <w:pStyle w:val="Liststycke"/>
        <w:numPr>
          <w:ilvl w:val="0"/>
          <w:numId w:val="5"/>
        </w:numPr>
        <w:tabs>
          <w:tab w:val="left" w:pos="4536"/>
        </w:tabs>
        <w:spacing w:after="120"/>
      </w:pPr>
      <w:r w:rsidRPr="00DC6445">
        <w:t xml:space="preserve">2 meter framför och bakom hästen är rent och hästtäcken, ströbalar, </w:t>
      </w:r>
      <w:proofErr w:type="spellStart"/>
      <w:r w:rsidRPr="00DC6445">
        <w:t>höpåsar</w:t>
      </w:r>
      <w:proofErr w:type="spellEnd"/>
      <w:r w:rsidRPr="00DC6445">
        <w:t xml:space="preserve"> och annat brännbart är bortplockat. Vid varmskoning gäller detta även för gången fram till bilen.</w:t>
      </w:r>
    </w:p>
    <w:p w14:paraId="6C61B8E3" w14:textId="146B0D93" w:rsidR="00FF3718" w:rsidRPr="00DC6445" w:rsidRDefault="00FF3718" w:rsidP="00C11102">
      <w:pPr>
        <w:pStyle w:val="Liststycke"/>
        <w:numPr>
          <w:ilvl w:val="0"/>
          <w:numId w:val="5"/>
        </w:numPr>
        <w:tabs>
          <w:tab w:val="left" w:pos="4536"/>
        </w:tabs>
        <w:spacing w:after="120"/>
      </w:pPr>
      <w:proofErr w:type="spellStart"/>
      <w:r w:rsidRPr="00DC6445">
        <w:t>Boxdörrarna</w:t>
      </w:r>
      <w:proofErr w:type="spellEnd"/>
      <w:r w:rsidRPr="00DC6445">
        <w:t xml:space="preserve"> vid platsen hålls stängda under hästskoningen.</w:t>
      </w:r>
    </w:p>
    <w:p w14:paraId="7BFEC1B1" w14:textId="7E634367" w:rsidR="00FF3718" w:rsidRPr="00DC6445" w:rsidRDefault="00FF3718" w:rsidP="00C11102">
      <w:pPr>
        <w:pStyle w:val="Liststycke"/>
        <w:numPr>
          <w:ilvl w:val="0"/>
          <w:numId w:val="5"/>
        </w:numPr>
        <w:tabs>
          <w:tab w:val="left" w:pos="4536"/>
        </w:tabs>
        <w:spacing w:after="120"/>
      </w:pPr>
      <w:r w:rsidRPr="00DC6445">
        <w:t>Utöver brandsläckare i hovslagarens bil finns det ytterligare en brandsläckare lätt tillgänglig.</w:t>
      </w:r>
    </w:p>
    <w:p w14:paraId="77598C6C" w14:textId="700FE475" w:rsidR="00FF3718" w:rsidRPr="00DC6445" w:rsidRDefault="00FF3718" w:rsidP="00C11102">
      <w:pPr>
        <w:pStyle w:val="Liststycke"/>
        <w:numPr>
          <w:ilvl w:val="0"/>
          <w:numId w:val="5"/>
        </w:numPr>
        <w:tabs>
          <w:tab w:val="left" w:pos="4536"/>
        </w:tabs>
        <w:spacing w:after="120"/>
      </w:pPr>
      <w:r w:rsidRPr="00DC6445">
        <w:t>Hovslagaren har certifikat för Heta Arbeten®</w:t>
      </w:r>
    </w:p>
    <w:p w14:paraId="416D0571" w14:textId="28AE94A9" w:rsidR="00FF3718" w:rsidRDefault="00FF3718" w:rsidP="00C11102">
      <w:pPr>
        <w:pStyle w:val="Liststycke"/>
        <w:numPr>
          <w:ilvl w:val="0"/>
          <w:numId w:val="5"/>
        </w:numPr>
        <w:tabs>
          <w:tab w:val="left" w:pos="4536"/>
        </w:tabs>
        <w:spacing w:after="120"/>
      </w:pPr>
      <w:r w:rsidRPr="00DC6445">
        <w:t>Svetsning eller slipning som orsakar gnistor inte utförs i stallet.</w:t>
      </w:r>
    </w:p>
    <w:p w14:paraId="1DD891E9" w14:textId="33CF0DC5" w:rsidR="00C11102" w:rsidRPr="00DC6445" w:rsidRDefault="00C11102" w:rsidP="00C11102">
      <w:pPr>
        <w:pStyle w:val="Liststycke"/>
        <w:numPr>
          <w:ilvl w:val="0"/>
          <w:numId w:val="5"/>
        </w:numPr>
        <w:tabs>
          <w:tab w:val="left" w:pos="4536"/>
        </w:tabs>
        <w:spacing w:after="120"/>
      </w:pPr>
      <w:r>
        <w:t xml:space="preserve">Annat: </w:t>
      </w:r>
    </w:p>
    <w:p w14:paraId="0E76A3C9" w14:textId="77777777" w:rsidR="00FF3718" w:rsidRPr="00C11102" w:rsidRDefault="00FF3718" w:rsidP="00FF3718">
      <w:pPr>
        <w:tabs>
          <w:tab w:val="left" w:pos="4536"/>
        </w:tabs>
        <w:spacing w:after="0"/>
        <w:rPr>
          <w:b/>
        </w:rPr>
      </w:pPr>
      <w:r w:rsidRPr="00C11102">
        <w:rPr>
          <w:b/>
        </w:rPr>
        <w:t>Vid hovslagaren bil:</w:t>
      </w:r>
    </w:p>
    <w:p w14:paraId="7876006D" w14:textId="0E5F73CC" w:rsidR="00FF3718" w:rsidRPr="00DC6445" w:rsidRDefault="00FF3718" w:rsidP="00C11102">
      <w:pPr>
        <w:pStyle w:val="Liststycke"/>
        <w:numPr>
          <w:ilvl w:val="0"/>
          <w:numId w:val="3"/>
        </w:numPr>
        <w:tabs>
          <w:tab w:val="left" w:pos="4536"/>
        </w:tabs>
        <w:spacing w:after="120"/>
      </w:pPr>
      <w:r w:rsidRPr="00DC6445">
        <w:t>Hovslagarens bil är parkerad minst 2 meter från stallets fasad.</w:t>
      </w:r>
    </w:p>
    <w:p w14:paraId="61FB4E75" w14:textId="1D42FC98" w:rsidR="00FF3718" w:rsidRPr="00DC6445" w:rsidRDefault="00FF3718" w:rsidP="00C11102">
      <w:pPr>
        <w:pStyle w:val="Liststycke"/>
        <w:numPr>
          <w:ilvl w:val="0"/>
          <w:numId w:val="3"/>
        </w:numPr>
        <w:tabs>
          <w:tab w:val="left" w:pos="4536"/>
        </w:tabs>
        <w:spacing w:after="120"/>
      </w:pPr>
      <w:r w:rsidRPr="00DC6445">
        <w:t>Vid hovslagarens bil och inom en radie på 5 meter från arbetsplatsen är brännbart material som strö, brännbara upplag eller växtlighet borttaget.</w:t>
      </w:r>
    </w:p>
    <w:p w14:paraId="00FDB7E6" w14:textId="4B4547F5" w:rsidR="00FF3718" w:rsidRDefault="00FF3718" w:rsidP="00C11102">
      <w:pPr>
        <w:pStyle w:val="Liststycke"/>
        <w:numPr>
          <w:ilvl w:val="0"/>
          <w:numId w:val="3"/>
        </w:numPr>
        <w:tabs>
          <w:tab w:val="left" w:pos="4536"/>
        </w:tabs>
        <w:spacing w:after="120"/>
      </w:pPr>
      <w:r w:rsidRPr="00DC6445">
        <w:t>Arbete som orsakar gnistor utförs så att gnistor riktas bort från stallet.</w:t>
      </w:r>
    </w:p>
    <w:p w14:paraId="028DF2BB" w14:textId="5021BE26" w:rsidR="00C11102" w:rsidRPr="00DC6445" w:rsidRDefault="00C11102" w:rsidP="00C11102">
      <w:pPr>
        <w:pStyle w:val="Liststycke"/>
        <w:numPr>
          <w:ilvl w:val="0"/>
          <w:numId w:val="3"/>
        </w:numPr>
        <w:tabs>
          <w:tab w:val="left" w:pos="4536"/>
        </w:tabs>
        <w:spacing w:after="120"/>
      </w:pPr>
      <w:r>
        <w:t xml:space="preserve">Annat: </w:t>
      </w:r>
    </w:p>
    <w:p w14:paraId="20849A6B" w14:textId="77777777" w:rsidR="00FF3718" w:rsidRPr="00DC6445" w:rsidRDefault="00FF3718" w:rsidP="00FF3718">
      <w:pPr>
        <w:tabs>
          <w:tab w:val="left" w:pos="4536"/>
        </w:tabs>
      </w:pPr>
      <w:r w:rsidRPr="00DC6445">
        <w:t>Om inget ovanligt har inträffat krävs ingen efterbevakning eller brandvakt.</w:t>
      </w:r>
    </w:p>
    <w:p w14:paraId="1A24C6A1" w14:textId="40F08293" w:rsidR="00FF3718" w:rsidRDefault="00FF3718" w:rsidP="00FF3718">
      <w:pPr>
        <w:spacing w:after="0"/>
        <w:rPr>
          <w:b/>
        </w:rPr>
      </w:pPr>
      <w:r w:rsidRPr="00DC6445">
        <w:rPr>
          <w:b/>
        </w:rPr>
        <w:t>Om ovanstående inte kan uppfyllas ska</w:t>
      </w:r>
      <w:r w:rsidR="00C374C2">
        <w:rPr>
          <w:b/>
        </w:rPr>
        <w:t xml:space="preserve">: </w:t>
      </w:r>
      <w:r w:rsidRPr="00DC6445">
        <w:rPr>
          <w:b/>
        </w:rPr>
        <w:t xml:space="preserve"> </w:t>
      </w:r>
      <w:r w:rsidR="00CF18E5">
        <w:rPr>
          <w:b/>
        </w:rPr>
        <w:br/>
      </w:r>
      <w:r w:rsidRPr="00DC6445">
        <w:rPr>
          <w:b/>
        </w:rPr>
        <w:t>kontaktas för tillståndsgivning för tillfälliga brandfarliga heta arbeten.</w:t>
      </w:r>
    </w:p>
    <w:p w14:paraId="65CE1D7D" w14:textId="5FDA6836" w:rsidR="00442F09" w:rsidRDefault="00442F09" w:rsidP="00FF3718">
      <w:pPr>
        <w:spacing w:after="0"/>
        <w:rPr>
          <w:b/>
        </w:rPr>
      </w:pPr>
    </w:p>
    <w:p w14:paraId="58DCBF73" w14:textId="1730EA4C" w:rsidR="00442F09" w:rsidRDefault="00BE20B0" w:rsidP="00FF3718">
      <w:pPr>
        <w:spacing w:after="0"/>
        <w:rPr>
          <w:b/>
        </w:rPr>
      </w:pPr>
      <w:hyperlink r:id="rId7" w:history="1">
        <w:r w:rsidR="00B63E7A" w:rsidRPr="00BE20B0">
          <w:rPr>
            <w:rStyle w:val="Hyperlnk"/>
          </w:rPr>
          <w:t xml:space="preserve">Mer information på brandskyddsföreningens </w:t>
        </w:r>
        <w:r w:rsidRPr="00BE20B0">
          <w:rPr>
            <w:rStyle w:val="Hyperlnk"/>
          </w:rPr>
          <w:t>hemsida</w:t>
        </w:r>
      </w:hyperlink>
      <w:r>
        <w:rPr>
          <w:b/>
        </w:rPr>
        <w:t xml:space="preserve"> eller på </w:t>
      </w:r>
      <w:hyperlink r:id="rId8" w:history="1">
        <w:r w:rsidRPr="00BE20B0">
          <w:rPr>
            <w:rStyle w:val="Hyperlnk"/>
          </w:rPr>
          <w:t>hetaarbeten.se</w:t>
        </w:r>
      </w:hyperlink>
      <w:bookmarkStart w:id="0" w:name="_GoBack"/>
      <w:bookmarkEnd w:id="0"/>
    </w:p>
    <w:p w14:paraId="77ACEEFE" w14:textId="77777777" w:rsidR="0077033E" w:rsidRPr="0077033E" w:rsidRDefault="00BE20B0" w:rsidP="0077033E">
      <w:pPr>
        <w:tabs>
          <w:tab w:val="left" w:pos="4536"/>
        </w:tabs>
        <w:spacing w:after="0" w:line="240" w:lineRule="auto"/>
      </w:pPr>
      <w:r>
        <w:pict w14:anchorId="62E1123F">
          <v:rect id="_x0000_i1031" style="width:0;height:1.5pt" o:hralign="center" o:hrstd="t" o:hr="t" fillcolor="#a0a0a0" stroked="f"/>
        </w:pict>
      </w:r>
    </w:p>
    <w:sectPr w:rsidR="0077033E" w:rsidRPr="0077033E" w:rsidSect="00FD3B64">
      <w:headerReference w:type="default" r:id="rId9"/>
      <w:footerReference w:type="default" r:id="rId10"/>
      <w:pgSz w:w="11906" w:h="16838"/>
      <w:pgMar w:top="1276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A2DC8" w14:textId="77777777" w:rsidR="00177EE7" w:rsidRDefault="00FE27BF">
      <w:pPr>
        <w:spacing w:after="0" w:line="240" w:lineRule="auto"/>
      </w:pPr>
      <w:r>
        <w:separator/>
      </w:r>
    </w:p>
  </w:endnote>
  <w:endnote w:type="continuationSeparator" w:id="0">
    <w:p w14:paraId="6EFE8674" w14:textId="77777777" w:rsidR="00177EE7" w:rsidRDefault="00FE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7C6F1" w14:textId="242C576E" w:rsidR="005249DF" w:rsidRPr="005249DF" w:rsidRDefault="00FE27BF">
    <w:pPr>
      <w:pStyle w:val="Sidfot"/>
      <w:rPr>
        <w:sz w:val="24"/>
        <w:szCs w:val="24"/>
      </w:rPr>
    </w:pPr>
    <w:r w:rsidRPr="005249DF">
      <w:rPr>
        <w:rFonts w:ascii="Times New Roman" w:hAnsi="Times New Roman" w:cs="Times New Roman"/>
        <w:sz w:val="16"/>
        <w:szCs w:val="16"/>
      </w:rPr>
      <w:fldChar w:fldCharType="begin"/>
    </w:r>
    <w:r w:rsidRPr="005249DF">
      <w:rPr>
        <w:rFonts w:ascii="Times New Roman" w:hAnsi="Times New Roman" w:cs="Times New Roman"/>
        <w:sz w:val="16"/>
        <w:szCs w:val="16"/>
      </w:rPr>
      <w:instrText xml:space="preserve"> FILENAME   \* MERGEFORMAT </w:instrText>
    </w:r>
    <w:r w:rsidRPr="005249DF">
      <w:rPr>
        <w:rFonts w:ascii="Times New Roman" w:hAnsi="Times New Roman" w:cs="Times New Roman"/>
        <w:sz w:val="16"/>
        <w:szCs w:val="16"/>
      </w:rPr>
      <w:fldChar w:fldCharType="separate"/>
    </w:r>
    <w:r w:rsidR="0077033E">
      <w:rPr>
        <w:rFonts w:ascii="Times New Roman" w:hAnsi="Times New Roman" w:cs="Times New Roman"/>
        <w:noProof/>
        <w:sz w:val="16"/>
        <w:szCs w:val="16"/>
      </w:rPr>
      <w:t>Bilaga 1 - 7.2 Hästskoning - Exempel ver 170926.docx</w:t>
    </w:r>
    <w:r w:rsidRPr="005249DF">
      <w:rPr>
        <w:rFonts w:ascii="Times New Roman" w:hAnsi="Times New Roman" w:cs="Times New Roman"/>
        <w:sz w:val="16"/>
        <w:szCs w:val="16"/>
      </w:rPr>
      <w:fldChar w:fldCharType="end"/>
    </w:r>
    <w:r>
      <w:tab/>
    </w:r>
    <w:r>
      <w:tab/>
    </w:r>
    <w:r w:rsidRPr="005249DF">
      <w:rPr>
        <w:sz w:val="24"/>
        <w:szCs w:val="24"/>
      </w:rPr>
      <w:fldChar w:fldCharType="begin"/>
    </w:r>
    <w:r w:rsidRPr="005249DF">
      <w:rPr>
        <w:sz w:val="24"/>
        <w:szCs w:val="24"/>
      </w:rPr>
      <w:instrText xml:space="preserve"> PAGE   \* MERGEFORMAT </w:instrText>
    </w:r>
    <w:r w:rsidRPr="005249DF">
      <w:rPr>
        <w:sz w:val="24"/>
        <w:szCs w:val="24"/>
      </w:rPr>
      <w:fldChar w:fldCharType="separate"/>
    </w:r>
    <w:r w:rsidR="00BE20B0">
      <w:rPr>
        <w:noProof/>
        <w:sz w:val="24"/>
        <w:szCs w:val="24"/>
      </w:rPr>
      <w:t>1</w:t>
    </w:r>
    <w:r w:rsidRPr="005249DF">
      <w:rPr>
        <w:sz w:val="24"/>
        <w:szCs w:val="24"/>
      </w:rPr>
      <w:fldChar w:fldCharType="end"/>
    </w:r>
    <w:r w:rsidRPr="005249DF">
      <w:rPr>
        <w:sz w:val="24"/>
        <w:szCs w:val="24"/>
      </w:rPr>
      <w:t xml:space="preserve"> (</w:t>
    </w:r>
    <w:r w:rsidRPr="005249DF">
      <w:rPr>
        <w:sz w:val="24"/>
        <w:szCs w:val="24"/>
      </w:rPr>
      <w:fldChar w:fldCharType="begin"/>
    </w:r>
    <w:r w:rsidRPr="005249DF">
      <w:rPr>
        <w:sz w:val="24"/>
        <w:szCs w:val="24"/>
      </w:rPr>
      <w:instrText xml:space="preserve"> NUMPAGES   \* MERGEFORMAT </w:instrText>
    </w:r>
    <w:r w:rsidRPr="005249DF">
      <w:rPr>
        <w:sz w:val="24"/>
        <w:szCs w:val="24"/>
      </w:rPr>
      <w:fldChar w:fldCharType="separate"/>
    </w:r>
    <w:r w:rsidR="00BE20B0">
      <w:rPr>
        <w:noProof/>
        <w:sz w:val="24"/>
        <w:szCs w:val="24"/>
      </w:rPr>
      <w:t>1</w:t>
    </w:r>
    <w:r w:rsidRPr="005249DF">
      <w:rPr>
        <w:sz w:val="24"/>
        <w:szCs w:val="24"/>
      </w:rPr>
      <w:fldChar w:fldCharType="end"/>
    </w:r>
    <w:r w:rsidRPr="005249DF">
      <w:rPr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57DDB" w14:textId="77777777" w:rsidR="00177EE7" w:rsidRDefault="00FE27BF">
      <w:pPr>
        <w:spacing w:after="0" w:line="240" w:lineRule="auto"/>
      </w:pPr>
      <w:r>
        <w:separator/>
      </w:r>
    </w:p>
  </w:footnote>
  <w:footnote w:type="continuationSeparator" w:id="0">
    <w:p w14:paraId="01D262C5" w14:textId="77777777" w:rsidR="00177EE7" w:rsidRDefault="00FE2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5AA4D" w14:textId="7B796A61" w:rsidR="0077033E" w:rsidRPr="00DC6445" w:rsidRDefault="0077033E" w:rsidP="0077033E">
    <w:pPr>
      <w:rPr>
        <w:b/>
      </w:rPr>
    </w:pPr>
    <w:r>
      <w:rPr>
        <w:b/>
      </w:rPr>
      <w:t xml:space="preserve">SBF HSA-012:1 </w:t>
    </w:r>
    <w:r w:rsidRPr="00DC6445">
      <w:rPr>
        <w:b/>
      </w:rPr>
      <w:t>Bilaga 1.</w:t>
    </w:r>
    <w:r>
      <w:rPr>
        <w:b/>
      </w:rPr>
      <w:t xml:space="preserve"> </w:t>
    </w:r>
    <w:r>
      <w:rPr>
        <w:b/>
      </w:rPr>
      <w:br/>
    </w:r>
    <w:r w:rsidRPr="00DC6445">
      <w:rPr>
        <w:b/>
      </w:rPr>
      <w:t xml:space="preserve">Exempel på skriftlig anvisning för </w:t>
    </w:r>
    <w:bookmarkStart w:id="1" w:name="_Hlk486233627"/>
    <w:r w:rsidRPr="00DC6445">
      <w:rPr>
        <w:b/>
      </w:rPr>
      <w:t>särskilt anordnad fast arbetsplats för hästskoning</w:t>
    </w:r>
    <w:bookmarkEnd w:id="1"/>
    <w:r w:rsidRPr="00DC6445">
      <w:rPr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863BD"/>
    <w:multiLevelType w:val="hybridMultilevel"/>
    <w:tmpl w:val="BFEE99CE"/>
    <w:lvl w:ilvl="0" w:tplc="D778C3E4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9DE67B7"/>
    <w:multiLevelType w:val="hybridMultilevel"/>
    <w:tmpl w:val="3DCACE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95D39"/>
    <w:multiLevelType w:val="hybridMultilevel"/>
    <w:tmpl w:val="2084AB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D11BC"/>
    <w:multiLevelType w:val="hybridMultilevel"/>
    <w:tmpl w:val="1ECCC3E0"/>
    <w:lvl w:ilvl="0" w:tplc="D778C3E4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9731C"/>
    <w:multiLevelType w:val="hybridMultilevel"/>
    <w:tmpl w:val="78444440"/>
    <w:lvl w:ilvl="0" w:tplc="D778C3E4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18"/>
    <w:rsid w:val="00177EE7"/>
    <w:rsid w:val="00336D2B"/>
    <w:rsid w:val="00442F09"/>
    <w:rsid w:val="0077033E"/>
    <w:rsid w:val="007A0E64"/>
    <w:rsid w:val="00B63E7A"/>
    <w:rsid w:val="00BE20B0"/>
    <w:rsid w:val="00C11102"/>
    <w:rsid w:val="00C374C2"/>
    <w:rsid w:val="00CF18E5"/>
    <w:rsid w:val="00FE27BF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ED300BA"/>
  <w15:chartTrackingRefBased/>
  <w15:docId w15:val="{68A0090F-9C45-4BA1-B37A-E13B8966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718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FF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F37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FF3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F3718"/>
  </w:style>
  <w:style w:type="paragraph" w:styleId="Sidfot">
    <w:name w:val="footer"/>
    <w:basedOn w:val="Normal"/>
    <w:link w:val="SidfotChar"/>
    <w:uiPriority w:val="99"/>
    <w:unhideWhenUsed/>
    <w:rsid w:val="00FF3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F3718"/>
  </w:style>
  <w:style w:type="paragraph" w:styleId="Liststycke">
    <w:name w:val="List Paragraph"/>
    <w:basedOn w:val="Normal"/>
    <w:uiPriority w:val="34"/>
    <w:qFormat/>
    <w:rsid w:val="00FF371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F3718"/>
    <w:rPr>
      <w:color w:val="0563C1" w:themeColor="hyperlink"/>
      <w:u w:val="single"/>
    </w:rPr>
  </w:style>
  <w:style w:type="table" w:styleId="Tabellrutnt">
    <w:name w:val="Table Grid"/>
    <w:basedOn w:val="Normaltabell"/>
    <w:uiPriority w:val="59"/>
    <w:rsid w:val="00FF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BE20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aarbeten.se/sv/om-heta-arbeten/sakerhetsregler/nytt-i-sakerhetsregler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andskyddsforeningen.se/lbk/lbk-parmen/7heta-arbet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Björkman</dc:creator>
  <cp:keywords/>
  <dc:description/>
  <cp:lastModifiedBy>Helena Rustas</cp:lastModifiedBy>
  <cp:revision>3</cp:revision>
  <dcterms:created xsi:type="dcterms:W3CDTF">2017-12-15T07:40:00Z</dcterms:created>
  <dcterms:modified xsi:type="dcterms:W3CDTF">2017-12-15T08:10:00Z</dcterms:modified>
</cp:coreProperties>
</file>